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31E" w:rsidRPr="00A2431E" w:rsidRDefault="00A2431E" w:rsidP="00A2431E">
      <w:pPr>
        <w:widowControl/>
        <w:shd w:val="clear" w:color="auto" w:fill="FFFFFF"/>
        <w:autoSpaceDE/>
        <w:autoSpaceDN/>
        <w:spacing w:line="300" w:lineRule="atLeast"/>
        <w:jc w:val="center"/>
        <w:rPr>
          <w:rFonts w:ascii="Arial" w:hAnsi="Arial" w:cs="Arial"/>
          <w:sz w:val="24"/>
          <w:szCs w:val="24"/>
          <w:lang w:eastAsia="ru-RU" w:bidi="ar-SA"/>
        </w:rPr>
      </w:pPr>
      <w:r w:rsidRPr="00A2431E">
        <w:rPr>
          <w:rFonts w:ascii="Arial" w:hAnsi="Arial" w:cs="Arial"/>
          <w:noProof/>
          <w:sz w:val="24"/>
          <w:szCs w:val="24"/>
          <w:lang w:bidi="ar-SA"/>
        </w:rPr>
        <w:drawing>
          <wp:inline distT="0" distB="0" distL="0" distR="0" wp14:anchorId="1446B028" wp14:editId="76E0A6F3">
            <wp:extent cx="431800" cy="609600"/>
            <wp:effectExtent l="0" t="0" r="6350" b="0"/>
            <wp:docPr id="2" name="Рисунок 2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31E">
        <w:rPr>
          <w:sz w:val="28"/>
          <w:szCs w:val="28"/>
          <w:lang w:eastAsia="ru-RU" w:bidi="ar-SA"/>
        </w:rPr>
        <w:t xml:space="preserve">                 </w:t>
      </w:r>
    </w:p>
    <w:p w:rsidR="00A2431E" w:rsidRPr="00A2431E" w:rsidRDefault="00A2431E" w:rsidP="00A2431E">
      <w:pPr>
        <w:widowControl/>
        <w:shd w:val="clear" w:color="auto" w:fill="FFFFFF"/>
        <w:autoSpaceDE/>
        <w:autoSpaceDN/>
        <w:jc w:val="center"/>
        <w:rPr>
          <w:sz w:val="32"/>
          <w:szCs w:val="32"/>
          <w:lang w:eastAsia="ru-RU" w:bidi="ar-SA"/>
        </w:rPr>
      </w:pPr>
      <w:r w:rsidRPr="00A2431E">
        <w:rPr>
          <w:sz w:val="32"/>
          <w:szCs w:val="32"/>
          <w:lang w:eastAsia="ru-RU" w:bidi="ar-SA"/>
        </w:rPr>
        <w:t xml:space="preserve">УКРАЇНА </w:t>
      </w:r>
    </w:p>
    <w:p w:rsidR="00A2431E" w:rsidRPr="00A2431E" w:rsidRDefault="00A2431E" w:rsidP="00A2431E">
      <w:pPr>
        <w:widowControl/>
        <w:shd w:val="clear" w:color="auto" w:fill="FFFFFF"/>
        <w:autoSpaceDE/>
        <w:autoSpaceDN/>
        <w:jc w:val="center"/>
        <w:rPr>
          <w:b/>
          <w:sz w:val="32"/>
          <w:szCs w:val="24"/>
          <w:lang w:eastAsia="ru-RU" w:bidi="ar-SA"/>
        </w:rPr>
      </w:pPr>
      <w:r w:rsidRPr="00A2431E">
        <w:rPr>
          <w:b/>
          <w:sz w:val="32"/>
          <w:szCs w:val="24"/>
          <w:lang w:eastAsia="ru-RU" w:bidi="ar-SA"/>
        </w:rPr>
        <w:t>ГОРОДОЦЬКА МІСЬКА РАДА</w:t>
      </w:r>
    </w:p>
    <w:p w:rsidR="00A2431E" w:rsidRPr="00A2431E" w:rsidRDefault="00A2431E" w:rsidP="00A2431E">
      <w:pPr>
        <w:widowControl/>
        <w:shd w:val="clear" w:color="auto" w:fill="FFFFFF"/>
        <w:autoSpaceDE/>
        <w:autoSpaceDN/>
        <w:jc w:val="center"/>
        <w:rPr>
          <w:sz w:val="28"/>
          <w:szCs w:val="28"/>
          <w:lang w:eastAsia="ru-RU" w:bidi="ar-SA"/>
        </w:rPr>
      </w:pPr>
      <w:r w:rsidRPr="00A2431E">
        <w:rPr>
          <w:sz w:val="28"/>
          <w:szCs w:val="28"/>
          <w:lang w:eastAsia="ru-RU" w:bidi="ar-SA"/>
        </w:rPr>
        <w:t>ЛЬВІВСЬКОЇ ОБЛАСТІ</w:t>
      </w:r>
    </w:p>
    <w:p w:rsidR="00A2431E" w:rsidRPr="00A2431E" w:rsidRDefault="00A2431E" w:rsidP="00A2431E">
      <w:pPr>
        <w:keepNext/>
        <w:keepLines/>
        <w:widowControl/>
        <w:autoSpaceDE/>
        <w:autoSpaceDN/>
        <w:spacing w:before="200"/>
        <w:jc w:val="center"/>
        <w:outlineLvl w:val="5"/>
        <w:rPr>
          <w:rFonts w:ascii="Cambria" w:eastAsia="Calibri" w:hAnsi="Cambria"/>
          <w:b/>
          <w:iCs/>
          <w:sz w:val="24"/>
          <w:szCs w:val="28"/>
          <w:lang w:eastAsia="en-US" w:bidi="ar-SA"/>
        </w:rPr>
      </w:pPr>
      <w:r w:rsidRPr="00A2431E">
        <w:rPr>
          <w:rFonts w:ascii="Cambria" w:eastAsia="Calibri" w:hAnsi="Cambria"/>
          <w:b/>
          <w:iCs/>
          <w:sz w:val="24"/>
          <w:szCs w:val="28"/>
          <w:lang w:eastAsia="en-US" w:bidi="ar-SA"/>
        </w:rPr>
        <w:t>ВИКОНАВЧИЙ  КОМІТЕТ</w:t>
      </w:r>
    </w:p>
    <w:p w:rsidR="00A2431E" w:rsidRDefault="00A2431E" w:rsidP="00A2431E">
      <w:pPr>
        <w:tabs>
          <w:tab w:val="left" w:pos="0"/>
        </w:tabs>
        <w:adjustRightInd w:val="0"/>
        <w:ind w:right="-185"/>
        <w:jc w:val="center"/>
        <w:rPr>
          <w:b/>
          <w:sz w:val="36"/>
          <w:szCs w:val="36"/>
          <w:lang w:eastAsia="ru-RU" w:bidi="ar-SA"/>
        </w:rPr>
      </w:pPr>
      <w:r w:rsidRPr="00A2431E">
        <w:rPr>
          <w:b/>
          <w:sz w:val="36"/>
          <w:szCs w:val="36"/>
          <w:lang w:eastAsia="ru-RU" w:bidi="ar-SA"/>
        </w:rPr>
        <w:t>РІШЕННЯ №</w:t>
      </w:r>
      <w:r w:rsidR="004A0E3A">
        <w:rPr>
          <w:b/>
          <w:sz w:val="36"/>
          <w:szCs w:val="36"/>
          <w:lang w:eastAsia="ru-RU" w:bidi="ar-SA"/>
        </w:rPr>
        <w:t>17</w:t>
      </w:r>
    </w:p>
    <w:p w:rsidR="000543E7" w:rsidRPr="00624538" w:rsidRDefault="002375F3" w:rsidP="000543E7">
      <w:pPr>
        <w:jc w:val="center"/>
        <w:rPr>
          <w:b/>
          <w:lang w:bidi="ar-SA"/>
        </w:rPr>
      </w:pPr>
      <w:r w:rsidRPr="00624538">
        <w:rPr>
          <w:b/>
        </w:rPr>
        <w:t xml:space="preserve">від </w:t>
      </w:r>
      <w:r w:rsidR="00624538" w:rsidRPr="00624538">
        <w:rPr>
          <w:b/>
        </w:rPr>
        <w:t xml:space="preserve">23 </w:t>
      </w:r>
      <w:r w:rsidRPr="00624538">
        <w:rPr>
          <w:b/>
        </w:rPr>
        <w:t>лютого</w:t>
      </w:r>
      <w:r w:rsidR="00624538">
        <w:rPr>
          <w:b/>
        </w:rPr>
        <w:t xml:space="preserve">  </w:t>
      </w:r>
      <w:r w:rsidRPr="00624538">
        <w:rPr>
          <w:b/>
        </w:rPr>
        <w:t>2023</w:t>
      </w:r>
      <w:r w:rsidR="000543E7" w:rsidRPr="00624538">
        <w:rPr>
          <w:b/>
        </w:rPr>
        <w:t xml:space="preserve"> року</w:t>
      </w:r>
    </w:p>
    <w:p w:rsidR="00DB0527" w:rsidRDefault="00DB0527">
      <w:pPr>
        <w:pStyle w:val="a3"/>
        <w:rPr>
          <w:sz w:val="20"/>
        </w:rPr>
      </w:pPr>
    </w:p>
    <w:p w:rsidR="00DB0527" w:rsidRDefault="00DB0527">
      <w:pPr>
        <w:pStyle w:val="a3"/>
        <w:spacing w:before="5"/>
        <w:rPr>
          <w:sz w:val="25"/>
        </w:rPr>
      </w:pPr>
    </w:p>
    <w:p w:rsidR="00DB0527" w:rsidRDefault="00DB0527">
      <w:pPr>
        <w:pStyle w:val="a3"/>
        <w:spacing w:before="1"/>
        <w:rPr>
          <w:sz w:val="22"/>
        </w:rPr>
      </w:pPr>
    </w:p>
    <w:p w:rsidR="00DB0527" w:rsidRPr="002375F3" w:rsidRDefault="00A2431E" w:rsidP="002375F3">
      <w:pPr>
        <w:pStyle w:val="3"/>
        <w:spacing w:before="90"/>
        <w:ind w:left="120"/>
        <w:rPr>
          <w:sz w:val="28"/>
          <w:szCs w:val="28"/>
        </w:rPr>
      </w:pPr>
      <w:r w:rsidRPr="00790840">
        <w:rPr>
          <w:sz w:val="28"/>
          <w:szCs w:val="28"/>
        </w:rPr>
        <w:t>Про</w:t>
      </w:r>
      <w:r w:rsidR="002375F3">
        <w:rPr>
          <w:sz w:val="28"/>
          <w:szCs w:val="28"/>
        </w:rPr>
        <w:t xml:space="preserve"> внесення змін в рішення №126 від 15.04.2021 року «Про</w:t>
      </w:r>
      <w:r w:rsidRPr="00790840">
        <w:rPr>
          <w:sz w:val="28"/>
          <w:szCs w:val="28"/>
        </w:rPr>
        <w:t xml:space="preserve"> створення постійно діючої комісії</w:t>
      </w:r>
      <w:r w:rsidR="002375F3">
        <w:rPr>
          <w:sz w:val="28"/>
          <w:szCs w:val="28"/>
        </w:rPr>
        <w:t xml:space="preserve"> </w:t>
      </w:r>
      <w:r w:rsidRPr="00790840">
        <w:rPr>
          <w:sz w:val="28"/>
          <w:szCs w:val="28"/>
        </w:rPr>
        <w:t xml:space="preserve">з питань бджільництва , попередження та встановлення факту отруєння бджіл на території </w:t>
      </w:r>
      <w:r w:rsidRPr="00790840">
        <w:rPr>
          <w:w w:val="95"/>
          <w:sz w:val="28"/>
          <w:szCs w:val="28"/>
        </w:rPr>
        <w:t>Городоцької міської ради Львівської області</w:t>
      </w:r>
    </w:p>
    <w:p w:rsidR="00DB0527" w:rsidRPr="00790840" w:rsidRDefault="00DB0527">
      <w:pPr>
        <w:pStyle w:val="a3"/>
        <w:spacing w:before="3"/>
        <w:rPr>
          <w:b/>
          <w:sz w:val="28"/>
          <w:szCs w:val="28"/>
        </w:rPr>
      </w:pPr>
    </w:p>
    <w:p w:rsidR="00790840" w:rsidRPr="00790840" w:rsidRDefault="000108E6" w:rsidP="006F55CE">
      <w:pPr>
        <w:pStyle w:val="a3"/>
        <w:spacing w:line="278" w:lineRule="auto"/>
        <w:ind w:left="117" w:right="113" w:firstLine="560"/>
        <w:jc w:val="both"/>
        <w:rPr>
          <w:sz w:val="28"/>
          <w:szCs w:val="28"/>
        </w:rPr>
      </w:pPr>
      <w:r>
        <w:rPr>
          <w:sz w:val="28"/>
          <w:szCs w:val="28"/>
        </w:rPr>
        <w:t>У зв’язку із кадровими змінами у виконавчому комітеті Городоцької міської ради,</w:t>
      </w:r>
      <w:r w:rsidR="00AD3935">
        <w:rPr>
          <w:sz w:val="28"/>
          <w:szCs w:val="28"/>
        </w:rPr>
        <w:t xml:space="preserve"> враховуючи лист </w:t>
      </w:r>
      <w:r w:rsidR="002C2053">
        <w:rPr>
          <w:sz w:val="28"/>
          <w:szCs w:val="28"/>
        </w:rPr>
        <w:t xml:space="preserve">начальника Львівського районного </w:t>
      </w:r>
      <w:r w:rsidR="006F55CE">
        <w:rPr>
          <w:sz w:val="28"/>
          <w:szCs w:val="28"/>
        </w:rPr>
        <w:t xml:space="preserve"> управління </w:t>
      </w:r>
      <w:proofErr w:type="spellStart"/>
      <w:r w:rsidR="006F55CE">
        <w:rPr>
          <w:sz w:val="28"/>
          <w:szCs w:val="28"/>
        </w:rPr>
        <w:t>Держпродспоживслужби</w:t>
      </w:r>
      <w:proofErr w:type="spellEnd"/>
      <w:r w:rsidR="006F55CE">
        <w:rPr>
          <w:sz w:val="28"/>
          <w:szCs w:val="28"/>
        </w:rPr>
        <w:t xml:space="preserve"> </w:t>
      </w:r>
      <w:r w:rsidR="0063224C">
        <w:rPr>
          <w:sz w:val="28"/>
          <w:szCs w:val="28"/>
        </w:rPr>
        <w:t>№ 16_1-21/36 від 02.02.2023</w:t>
      </w:r>
      <w:r w:rsidR="00AD3935">
        <w:rPr>
          <w:sz w:val="28"/>
          <w:szCs w:val="28"/>
        </w:rPr>
        <w:t xml:space="preserve"> р., </w:t>
      </w:r>
      <w:r w:rsidR="00A2431E" w:rsidRPr="00790840">
        <w:rPr>
          <w:sz w:val="28"/>
          <w:szCs w:val="28"/>
        </w:rPr>
        <w:t>відповідно д</w:t>
      </w:r>
      <w:r w:rsidR="0063224C">
        <w:rPr>
          <w:sz w:val="28"/>
          <w:szCs w:val="28"/>
        </w:rPr>
        <w:t xml:space="preserve">о положення розділу </w:t>
      </w:r>
      <w:r w:rsidR="0063224C">
        <w:rPr>
          <w:sz w:val="28"/>
          <w:szCs w:val="28"/>
          <w:lang w:val="en-US"/>
        </w:rPr>
        <w:t>IV</w:t>
      </w:r>
      <w:r w:rsidR="0063224C">
        <w:rPr>
          <w:sz w:val="28"/>
          <w:szCs w:val="28"/>
        </w:rPr>
        <w:t xml:space="preserve"> Інструкції з профілактики та встановлення факту отруєння бджіл засобами захисту рослин, затвердженої наказом Міністерства розвитку економіки, торгівлі та сільського господарства України від 19.02.2021 №338</w:t>
      </w:r>
      <w:r w:rsidR="00E40384">
        <w:rPr>
          <w:sz w:val="28"/>
          <w:szCs w:val="28"/>
        </w:rPr>
        <w:t xml:space="preserve"> та керуючись статтею</w:t>
      </w:r>
      <w:r w:rsidR="006F55CE">
        <w:rPr>
          <w:sz w:val="28"/>
          <w:szCs w:val="28"/>
        </w:rPr>
        <w:t xml:space="preserve"> </w:t>
      </w:r>
      <w:r w:rsidR="00E40384">
        <w:rPr>
          <w:sz w:val="28"/>
          <w:szCs w:val="28"/>
        </w:rPr>
        <w:t xml:space="preserve"> 33 Зак</w:t>
      </w:r>
      <w:r w:rsidR="00A2431E" w:rsidRPr="00790840">
        <w:rPr>
          <w:sz w:val="28"/>
          <w:szCs w:val="28"/>
        </w:rPr>
        <w:t xml:space="preserve">ону України «Про місцеве </w:t>
      </w:r>
      <w:r w:rsidR="00FE439E" w:rsidRPr="00790840">
        <w:rPr>
          <w:sz w:val="28"/>
          <w:szCs w:val="28"/>
        </w:rPr>
        <w:t xml:space="preserve">самоврядування в Україні», </w:t>
      </w:r>
      <w:r w:rsidR="00FD2D92">
        <w:rPr>
          <w:sz w:val="28"/>
          <w:szCs w:val="28"/>
        </w:rPr>
        <w:t>виконком</w:t>
      </w:r>
      <w:r w:rsidR="00AD3935">
        <w:rPr>
          <w:sz w:val="28"/>
          <w:szCs w:val="28"/>
        </w:rPr>
        <w:t xml:space="preserve"> міської ради</w:t>
      </w:r>
    </w:p>
    <w:p w:rsidR="00DB0527" w:rsidRPr="006F55CE" w:rsidRDefault="00AD3935">
      <w:pPr>
        <w:pStyle w:val="a3"/>
        <w:spacing w:line="264" w:lineRule="exact"/>
        <w:ind w:left="2150" w:right="1581"/>
        <w:jc w:val="center"/>
        <w:rPr>
          <w:b/>
          <w:w w:val="105"/>
          <w:sz w:val="28"/>
          <w:szCs w:val="28"/>
        </w:rPr>
      </w:pPr>
      <w:r w:rsidRPr="006F55CE">
        <w:rPr>
          <w:b/>
          <w:w w:val="105"/>
          <w:sz w:val="28"/>
          <w:szCs w:val="28"/>
        </w:rPr>
        <w:t>ВИРІШИВ</w:t>
      </w:r>
      <w:r w:rsidR="00A2431E" w:rsidRPr="006F55CE">
        <w:rPr>
          <w:b/>
          <w:w w:val="105"/>
          <w:sz w:val="28"/>
          <w:szCs w:val="28"/>
        </w:rPr>
        <w:t>:</w:t>
      </w:r>
    </w:p>
    <w:p w:rsidR="00F34F79" w:rsidRPr="00790840" w:rsidRDefault="00F34F79">
      <w:pPr>
        <w:pStyle w:val="a3"/>
        <w:spacing w:line="264" w:lineRule="exact"/>
        <w:ind w:left="2150" w:right="1581"/>
        <w:jc w:val="center"/>
        <w:rPr>
          <w:sz w:val="28"/>
          <w:szCs w:val="28"/>
        </w:rPr>
      </w:pPr>
    </w:p>
    <w:p w:rsidR="00DB0527" w:rsidRPr="00790840" w:rsidRDefault="002375F3">
      <w:pPr>
        <w:pStyle w:val="a4"/>
        <w:numPr>
          <w:ilvl w:val="0"/>
          <w:numId w:val="2"/>
        </w:numPr>
        <w:tabs>
          <w:tab w:val="left" w:pos="1029"/>
        </w:tabs>
        <w:spacing w:before="41" w:line="276" w:lineRule="auto"/>
        <w:ind w:right="108" w:firstLine="55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в склад </w:t>
      </w:r>
      <w:r w:rsidR="00A2431E" w:rsidRPr="00790840">
        <w:rPr>
          <w:sz w:val="28"/>
          <w:szCs w:val="28"/>
        </w:rPr>
        <w:t>постійно</w:t>
      </w:r>
      <w:r>
        <w:rPr>
          <w:sz w:val="28"/>
          <w:szCs w:val="28"/>
        </w:rPr>
        <w:t xml:space="preserve"> діючої комісії</w:t>
      </w:r>
      <w:r w:rsidR="00A2431E" w:rsidRPr="00790840">
        <w:rPr>
          <w:sz w:val="28"/>
          <w:szCs w:val="28"/>
        </w:rPr>
        <w:t xml:space="preserve"> з питань бджільництва, попередження та встановлення факту отруєння бджіл на території Городоцької міської ради Львівської області та затвердити її склад</w:t>
      </w:r>
      <w:r w:rsidR="000108E6">
        <w:rPr>
          <w:sz w:val="28"/>
          <w:szCs w:val="28"/>
        </w:rPr>
        <w:t xml:space="preserve">, відповідно додатку. </w:t>
      </w:r>
    </w:p>
    <w:p w:rsidR="00F22270" w:rsidRPr="00790840" w:rsidRDefault="00A2431E" w:rsidP="00F22270">
      <w:pPr>
        <w:pStyle w:val="a4"/>
        <w:numPr>
          <w:ilvl w:val="0"/>
          <w:numId w:val="2"/>
        </w:numPr>
        <w:tabs>
          <w:tab w:val="left" w:pos="1029"/>
        </w:tabs>
        <w:spacing w:before="41" w:line="276" w:lineRule="auto"/>
        <w:ind w:right="108" w:firstLine="558"/>
        <w:jc w:val="both"/>
        <w:rPr>
          <w:sz w:val="28"/>
          <w:szCs w:val="28"/>
        </w:rPr>
      </w:pPr>
      <w:r w:rsidRPr="00790840">
        <w:rPr>
          <w:sz w:val="28"/>
          <w:szCs w:val="28"/>
        </w:rPr>
        <w:t xml:space="preserve">Контроль за виконанням рішення покласти </w:t>
      </w:r>
      <w:r w:rsidR="00F22270" w:rsidRPr="00790840">
        <w:rPr>
          <w:sz w:val="28"/>
          <w:szCs w:val="28"/>
          <w:lang w:val="ru-RU"/>
        </w:rPr>
        <w:t xml:space="preserve">на заступника </w:t>
      </w:r>
      <w:proofErr w:type="spellStart"/>
      <w:r w:rsidR="00F22270" w:rsidRPr="00790840">
        <w:rPr>
          <w:sz w:val="28"/>
          <w:szCs w:val="28"/>
          <w:lang w:val="ru-RU"/>
        </w:rPr>
        <w:t>міського</w:t>
      </w:r>
      <w:proofErr w:type="spellEnd"/>
      <w:r w:rsidR="00F22270" w:rsidRPr="00790840">
        <w:rPr>
          <w:sz w:val="28"/>
          <w:szCs w:val="28"/>
          <w:lang w:val="ru-RU"/>
        </w:rPr>
        <w:t xml:space="preserve"> </w:t>
      </w:r>
      <w:proofErr w:type="spellStart"/>
      <w:r w:rsidR="00F22270" w:rsidRPr="00790840">
        <w:rPr>
          <w:sz w:val="28"/>
          <w:szCs w:val="28"/>
          <w:lang w:val="ru-RU"/>
        </w:rPr>
        <w:t>голови</w:t>
      </w:r>
      <w:proofErr w:type="spellEnd"/>
      <w:r w:rsidR="00F22270" w:rsidRPr="00790840">
        <w:rPr>
          <w:sz w:val="28"/>
          <w:szCs w:val="28"/>
          <w:lang w:val="ru-RU"/>
        </w:rPr>
        <w:t xml:space="preserve"> </w:t>
      </w:r>
      <w:proofErr w:type="spellStart"/>
      <w:r w:rsidR="00183D66">
        <w:rPr>
          <w:sz w:val="28"/>
          <w:szCs w:val="28"/>
          <w:lang w:val="ru-RU"/>
        </w:rPr>
        <w:t>Тирпак</w:t>
      </w:r>
      <w:proofErr w:type="spellEnd"/>
      <w:r w:rsidR="00183D66">
        <w:rPr>
          <w:sz w:val="28"/>
          <w:szCs w:val="28"/>
          <w:lang w:val="ru-RU"/>
        </w:rPr>
        <w:t xml:space="preserve"> І.О.</w:t>
      </w:r>
    </w:p>
    <w:p w:rsidR="00790840" w:rsidRPr="00790840" w:rsidRDefault="00790840" w:rsidP="00790840">
      <w:pPr>
        <w:tabs>
          <w:tab w:val="left" w:pos="1029"/>
        </w:tabs>
        <w:spacing w:before="41" w:line="276" w:lineRule="auto"/>
        <w:ind w:right="108"/>
        <w:jc w:val="both"/>
        <w:rPr>
          <w:sz w:val="28"/>
          <w:szCs w:val="28"/>
        </w:rPr>
      </w:pPr>
    </w:p>
    <w:p w:rsidR="00790840" w:rsidRPr="00790840" w:rsidRDefault="00790840" w:rsidP="00790840">
      <w:pPr>
        <w:tabs>
          <w:tab w:val="left" w:pos="1029"/>
        </w:tabs>
        <w:spacing w:before="41" w:line="276" w:lineRule="auto"/>
        <w:ind w:right="108"/>
        <w:jc w:val="both"/>
        <w:rPr>
          <w:sz w:val="28"/>
          <w:szCs w:val="28"/>
        </w:rPr>
      </w:pPr>
    </w:p>
    <w:p w:rsidR="00DB0527" w:rsidRPr="00790840" w:rsidRDefault="00DB0527">
      <w:pPr>
        <w:pStyle w:val="a3"/>
        <w:rPr>
          <w:sz w:val="28"/>
          <w:szCs w:val="28"/>
        </w:rPr>
      </w:pPr>
    </w:p>
    <w:p w:rsidR="00F22270" w:rsidRPr="00790840" w:rsidRDefault="00B209BE" w:rsidP="00F22270">
      <w:pPr>
        <w:ind w:firstLine="540"/>
        <w:rPr>
          <w:b/>
          <w:sz w:val="28"/>
          <w:szCs w:val="28"/>
        </w:rPr>
      </w:pPr>
      <w:r w:rsidRPr="00790840">
        <w:rPr>
          <w:b/>
          <w:sz w:val="28"/>
          <w:szCs w:val="28"/>
        </w:rPr>
        <w:t>Міський голова</w:t>
      </w:r>
      <w:r w:rsidRPr="00790840">
        <w:rPr>
          <w:b/>
          <w:sz w:val="28"/>
          <w:szCs w:val="28"/>
        </w:rPr>
        <w:tab/>
        <w:t xml:space="preserve">              </w:t>
      </w:r>
      <w:r w:rsidR="00F22270" w:rsidRPr="00790840">
        <w:rPr>
          <w:b/>
          <w:sz w:val="28"/>
          <w:szCs w:val="28"/>
        </w:rPr>
        <w:tab/>
      </w:r>
      <w:r w:rsidR="00790840">
        <w:rPr>
          <w:b/>
          <w:sz w:val="28"/>
          <w:szCs w:val="28"/>
        </w:rPr>
        <w:t xml:space="preserve">                                           </w:t>
      </w:r>
      <w:r w:rsidR="00F22270" w:rsidRPr="00790840">
        <w:rPr>
          <w:b/>
          <w:sz w:val="28"/>
          <w:szCs w:val="28"/>
        </w:rPr>
        <w:tab/>
        <w:t>В.Ременяк</w:t>
      </w:r>
    </w:p>
    <w:p w:rsidR="00DB0527" w:rsidRPr="00790840" w:rsidRDefault="00DB0527">
      <w:pPr>
        <w:pStyle w:val="a3"/>
        <w:rPr>
          <w:sz w:val="28"/>
          <w:szCs w:val="28"/>
        </w:rPr>
      </w:pPr>
    </w:p>
    <w:p w:rsidR="00F22270" w:rsidRPr="00790840" w:rsidRDefault="00F22270">
      <w:pPr>
        <w:pStyle w:val="a3"/>
        <w:rPr>
          <w:sz w:val="28"/>
          <w:szCs w:val="28"/>
        </w:rPr>
      </w:pPr>
    </w:p>
    <w:p w:rsidR="00F22270" w:rsidRPr="00790840" w:rsidRDefault="00F22270">
      <w:pPr>
        <w:pStyle w:val="a3"/>
        <w:rPr>
          <w:sz w:val="28"/>
          <w:szCs w:val="28"/>
        </w:rPr>
      </w:pPr>
    </w:p>
    <w:p w:rsidR="00F22270" w:rsidRPr="00790840" w:rsidRDefault="00F22270">
      <w:pPr>
        <w:pStyle w:val="a3"/>
        <w:rPr>
          <w:sz w:val="28"/>
          <w:szCs w:val="28"/>
        </w:rPr>
      </w:pPr>
    </w:p>
    <w:p w:rsidR="00F22270" w:rsidRPr="00790840" w:rsidRDefault="00F22270">
      <w:pPr>
        <w:pStyle w:val="a3"/>
        <w:rPr>
          <w:sz w:val="28"/>
          <w:szCs w:val="28"/>
        </w:rPr>
      </w:pPr>
    </w:p>
    <w:p w:rsidR="00F22270" w:rsidRPr="00790840" w:rsidRDefault="00F22270">
      <w:pPr>
        <w:pStyle w:val="a3"/>
        <w:rPr>
          <w:sz w:val="28"/>
          <w:szCs w:val="28"/>
        </w:rPr>
      </w:pPr>
    </w:p>
    <w:p w:rsidR="00F22270" w:rsidRDefault="00F22270">
      <w:pPr>
        <w:pStyle w:val="a3"/>
        <w:rPr>
          <w:sz w:val="28"/>
          <w:szCs w:val="28"/>
        </w:rPr>
      </w:pPr>
    </w:p>
    <w:p w:rsidR="000108E6" w:rsidRPr="00790840" w:rsidRDefault="000108E6">
      <w:pPr>
        <w:pStyle w:val="a3"/>
        <w:rPr>
          <w:sz w:val="28"/>
          <w:szCs w:val="28"/>
        </w:rPr>
      </w:pPr>
    </w:p>
    <w:p w:rsidR="00F22270" w:rsidRPr="006F55CE" w:rsidRDefault="00F22270" w:rsidP="00790840">
      <w:pPr>
        <w:jc w:val="right"/>
        <w:rPr>
          <w:b/>
        </w:rPr>
      </w:pPr>
      <w:bookmarkStart w:id="0" w:name="‎C:\Users\User\Documents\2021_03_10\IMG_"/>
      <w:bookmarkEnd w:id="0"/>
      <w:r w:rsidRPr="006F55CE">
        <w:rPr>
          <w:b/>
        </w:rPr>
        <w:lastRenderedPageBreak/>
        <w:t xml:space="preserve">                                                                                                Додаток </w:t>
      </w:r>
    </w:p>
    <w:p w:rsidR="00F22270" w:rsidRPr="006F55CE" w:rsidRDefault="00F22270" w:rsidP="00790840">
      <w:pPr>
        <w:jc w:val="right"/>
        <w:rPr>
          <w:b/>
        </w:rPr>
      </w:pPr>
      <w:r w:rsidRPr="006F55CE">
        <w:rPr>
          <w:b/>
        </w:rPr>
        <w:t xml:space="preserve">                                                                                                               </w:t>
      </w:r>
      <w:r w:rsidR="00790840" w:rsidRPr="006F55CE">
        <w:rPr>
          <w:b/>
        </w:rPr>
        <w:t xml:space="preserve">     до рішення виконкому</w:t>
      </w:r>
    </w:p>
    <w:p w:rsidR="00F22270" w:rsidRPr="006F55CE" w:rsidRDefault="00F22270" w:rsidP="00790840">
      <w:pPr>
        <w:tabs>
          <w:tab w:val="left" w:pos="6804"/>
        </w:tabs>
        <w:jc w:val="right"/>
        <w:rPr>
          <w:b/>
        </w:rPr>
      </w:pPr>
      <w:r w:rsidRPr="006F55CE">
        <w:rPr>
          <w:b/>
        </w:rPr>
        <w:t xml:space="preserve">                                                                                                                        Городоцької міської ради</w:t>
      </w:r>
    </w:p>
    <w:p w:rsidR="00DB0527" w:rsidRPr="006F55CE" w:rsidRDefault="00F22270" w:rsidP="00790840">
      <w:pPr>
        <w:pStyle w:val="a3"/>
        <w:jc w:val="right"/>
        <w:rPr>
          <w:b/>
          <w:sz w:val="22"/>
          <w:szCs w:val="22"/>
        </w:rPr>
      </w:pPr>
      <w:r w:rsidRPr="006F55CE">
        <w:rPr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="000108E6">
        <w:rPr>
          <w:b/>
          <w:sz w:val="22"/>
          <w:szCs w:val="22"/>
        </w:rPr>
        <w:t>в</w:t>
      </w:r>
      <w:r w:rsidRPr="006F55CE">
        <w:rPr>
          <w:b/>
          <w:sz w:val="22"/>
          <w:szCs w:val="22"/>
        </w:rPr>
        <w:t>ід</w:t>
      </w:r>
      <w:r w:rsidR="00624538">
        <w:rPr>
          <w:b/>
          <w:sz w:val="22"/>
          <w:szCs w:val="22"/>
        </w:rPr>
        <w:t xml:space="preserve"> 23</w:t>
      </w:r>
      <w:r w:rsidR="0063224C">
        <w:rPr>
          <w:b/>
          <w:sz w:val="22"/>
          <w:szCs w:val="22"/>
        </w:rPr>
        <w:t>.02.23</w:t>
      </w:r>
      <w:r w:rsidR="000543E7">
        <w:rPr>
          <w:b/>
          <w:sz w:val="22"/>
          <w:szCs w:val="22"/>
        </w:rPr>
        <w:t xml:space="preserve"> р.</w:t>
      </w:r>
      <w:r w:rsidRPr="006F55CE">
        <w:rPr>
          <w:b/>
          <w:sz w:val="22"/>
          <w:szCs w:val="22"/>
        </w:rPr>
        <w:t xml:space="preserve"> №</w:t>
      </w:r>
      <w:r w:rsidR="004A0E3A">
        <w:rPr>
          <w:b/>
          <w:sz w:val="22"/>
          <w:szCs w:val="22"/>
        </w:rPr>
        <w:t>17</w:t>
      </w:r>
      <w:bookmarkStart w:id="1" w:name="_GoBack"/>
      <w:bookmarkEnd w:id="1"/>
    </w:p>
    <w:p w:rsidR="00DB0527" w:rsidRPr="006F55CE" w:rsidRDefault="00DB0527">
      <w:pPr>
        <w:pStyle w:val="a3"/>
        <w:spacing w:before="5"/>
        <w:rPr>
          <w:sz w:val="28"/>
          <w:szCs w:val="28"/>
        </w:rPr>
      </w:pPr>
    </w:p>
    <w:p w:rsidR="00DB0527" w:rsidRPr="000108E6" w:rsidRDefault="00F22270">
      <w:pPr>
        <w:pStyle w:val="a3"/>
        <w:spacing w:before="1"/>
        <w:ind w:left="308" w:right="324"/>
        <w:jc w:val="center"/>
        <w:rPr>
          <w:b/>
          <w:sz w:val="28"/>
          <w:szCs w:val="28"/>
        </w:rPr>
      </w:pPr>
      <w:r w:rsidRPr="000108E6">
        <w:rPr>
          <w:b/>
          <w:sz w:val="28"/>
          <w:szCs w:val="28"/>
        </w:rPr>
        <w:t>Скл</w:t>
      </w:r>
      <w:r w:rsidR="00A2431E" w:rsidRPr="000108E6">
        <w:rPr>
          <w:b/>
          <w:sz w:val="28"/>
          <w:szCs w:val="28"/>
        </w:rPr>
        <w:t>ад</w:t>
      </w:r>
    </w:p>
    <w:p w:rsidR="00DB0527" w:rsidRPr="000108E6" w:rsidRDefault="00F22270">
      <w:pPr>
        <w:spacing w:before="115"/>
        <w:ind w:left="308" w:right="302"/>
        <w:jc w:val="center"/>
        <w:rPr>
          <w:b/>
          <w:sz w:val="28"/>
          <w:szCs w:val="28"/>
        </w:rPr>
      </w:pPr>
      <w:r w:rsidRPr="000108E6">
        <w:rPr>
          <w:b/>
          <w:sz w:val="28"/>
          <w:szCs w:val="28"/>
        </w:rPr>
        <w:t xml:space="preserve">постійно діючої комісії </w:t>
      </w:r>
    </w:p>
    <w:p w:rsidR="00DB0527" w:rsidRPr="000108E6" w:rsidRDefault="00A2431E" w:rsidP="006F55CE">
      <w:pPr>
        <w:pStyle w:val="1"/>
        <w:spacing w:before="54"/>
        <w:rPr>
          <w:sz w:val="28"/>
          <w:szCs w:val="28"/>
        </w:rPr>
      </w:pPr>
      <w:r w:rsidRPr="000108E6">
        <w:rPr>
          <w:sz w:val="28"/>
          <w:szCs w:val="28"/>
        </w:rPr>
        <w:t xml:space="preserve">з питань </w:t>
      </w:r>
      <w:r w:rsidR="00F22270" w:rsidRPr="000108E6">
        <w:rPr>
          <w:sz w:val="28"/>
          <w:szCs w:val="28"/>
        </w:rPr>
        <w:t>бджіл</w:t>
      </w:r>
      <w:r w:rsidR="000F3C0C" w:rsidRPr="000108E6">
        <w:rPr>
          <w:sz w:val="28"/>
          <w:szCs w:val="28"/>
        </w:rPr>
        <w:t>ьн</w:t>
      </w:r>
      <w:r w:rsidR="00F22270" w:rsidRPr="000108E6">
        <w:rPr>
          <w:sz w:val="28"/>
          <w:szCs w:val="28"/>
        </w:rPr>
        <w:t>и</w:t>
      </w:r>
      <w:r w:rsidRPr="000108E6">
        <w:rPr>
          <w:sz w:val="28"/>
          <w:szCs w:val="28"/>
        </w:rPr>
        <w:t xml:space="preserve">цтва, попередження та встановлення факту </w:t>
      </w:r>
      <w:r w:rsidR="00F22270" w:rsidRPr="000108E6">
        <w:rPr>
          <w:sz w:val="28"/>
          <w:szCs w:val="28"/>
        </w:rPr>
        <w:t>отрує</w:t>
      </w:r>
      <w:r w:rsidRPr="000108E6">
        <w:rPr>
          <w:sz w:val="28"/>
          <w:szCs w:val="28"/>
        </w:rPr>
        <w:t>ння бджіл</w:t>
      </w:r>
      <w:r w:rsidR="006F55CE" w:rsidRPr="000108E6">
        <w:rPr>
          <w:sz w:val="28"/>
          <w:szCs w:val="28"/>
        </w:rPr>
        <w:t xml:space="preserve">  </w:t>
      </w:r>
      <w:r w:rsidRPr="000108E6">
        <w:rPr>
          <w:w w:val="95"/>
          <w:sz w:val="28"/>
          <w:szCs w:val="28"/>
        </w:rPr>
        <w:t xml:space="preserve">на </w:t>
      </w:r>
      <w:r w:rsidR="00F22270" w:rsidRPr="000108E6">
        <w:rPr>
          <w:w w:val="95"/>
          <w:sz w:val="28"/>
          <w:szCs w:val="28"/>
        </w:rPr>
        <w:t>території</w:t>
      </w:r>
      <w:r w:rsidRPr="000108E6">
        <w:rPr>
          <w:w w:val="95"/>
          <w:sz w:val="28"/>
          <w:szCs w:val="28"/>
        </w:rPr>
        <w:t xml:space="preserve"> </w:t>
      </w:r>
      <w:r w:rsidR="00F22270" w:rsidRPr="000108E6">
        <w:rPr>
          <w:w w:val="95"/>
          <w:sz w:val="28"/>
          <w:szCs w:val="28"/>
        </w:rPr>
        <w:t>Городоцької міської</w:t>
      </w:r>
      <w:r w:rsidRPr="000108E6">
        <w:rPr>
          <w:w w:val="95"/>
          <w:sz w:val="28"/>
          <w:szCs w:val="28"/>
        </w:rPr>
        <w:t xml:space="preserve"> ради </w:t>
      </w:r>
    </w:p>
    <w:p w:rsidR="00DB0527" w:rsidRPr="000108E6" w:rsidRDefault="00DB0527">
      <w:pPr>
        <w:pStyle w:val="a3"/>
        <w:rPr>
          <w:b/>
          <w:sz w:val="28"/>
          <w:szCs w:val="28"/>
        </w:rPr>
      </w:pPr>
    </w:p>
    <w:p w:rsidR="00DB0527" w:rsidRPr="000108E6" w:rsidRDefault="00DB0527">
      <w:pPr>
        <w:pStyle w:val="a3"/>
        <w:spacing w:before="2"/>
        <w:rPr>
          <w:b/>
          <w:sz w:val="28"/>
          <w:szCs w:val="28"/>
        </w:rPr>
      </w:pPr>
    </w:p>
    <w:p w:rsidR="006F55CE" w:rsidRPr="000108E6" w:rsidRDefault="00A2431E" w:rsidP="006F55CE">
      <w:pPr>
        <w:pStyle w:val="2"/>
        <w:tabs>
          <w:tab w:val="left" w:pos="597"/>
        </w:tabs>
        <w:spacing w:line="268" w:lineRule="auto"/>
        <w:ind w:left="593" w:right="458"/>
        <w:rPr>
          <w:b/>
          <w:sz w:val="28"/>
          <w:szCs w:val="28"/>
        </w:rPr>
      </w:pPr>
      <w:r w:rsidRPr="000108E6">
        <w:rPr>
          <w:b/>
          <w:sz w:val="28"/>
          <w:szCs w:val="28"/>
          <w:u w:val="single"/>
        </w:rPr>
        <w:t>Голова</w:t>
      </w:r>
      <w:r w:rsidRPr="000108E6">
        <w:rPr>
          <w:b/>
          <w:spacing w:val="-38"/>
          <w:sz w:val="28"/>
          <w:szCs w:val="28"/>
          <w:u w:val="single"/>
        </w:rPr>
        <w:t xml:space="preserve"> </w:t>
      </w:r>
      <w:r w:rsidR="00556688" w:rsidRPr="000108E6">
        <w:rPr>
          <w:b/>
          <w:sz w:val="28"/>
          <w:szCs w:val="28"/>
          <w:u w:val="single"/>
        </w:rPr>
        <w:t>комісії</w:t>
      </w:r>
      <w:r w:rsidRPr="000108E6">
        <w:rPr>
          <w:b/>
          <w:spacing w:val="-21"/>
          <w:sz w:val="28"/>
          <w:szCs w:val="28"/>
          <w:u w:val="single"/>
        </w:rPr>
        <w:t xml:space="preserve"> </w:t>
      </w:r>
      <w:r w:rsidR="00C915B2" w:rsidRPr="000108E6">
        <w:rPr>
          <w:b/>
          <w:spacing w:val="-21"/>
          <w:sz w:val="28"/>
          <w:szCs w:val="28"/>
          <w:u w:val="single"/>
        </w:rPr>
        <w:t xml:space="preserve"> </w:t>
      </w:r>
    </w:p>
    <w:p w:rsidR="00DB0527" w:rsidRPr="000108E6" w:rsidRDefault="00C915B2" w:rsidP="006F55CE">
      <w:pPr>
        <w:pStyle w:val="2"/>
        <w:tabs>
          <w:tab w:val="left" w:pos="597"/>
        </w:tabs>
        <w:spacing w:line="268" w:lineRule="auto"/>
        <w:ind w:left="593" w:right="458"/>
        <w:rPr>
          <w:sz w:val="28"/>
          <w:szCs w:val="28"/>
        </w:rPr>
      </w:pPr>
      <w:proofErr w:type="spellStart"/>
      <w:r w:rsidRPr="000108E6">
        <w:rPr>
          <w:spacing w:val="-21"/>
          <w:sz w:val="28"/>
          <w:szCs w:val="28"/>
        </w:rPr>
        <w:t>Тирпак</w:t>
      </w:r>
      <w:proofErr w:type="spellEnd"/>
      <w:r w:rsidRPr="000108E6">
        <w:rPr>
          <w:spacing w:val="-21"/>
          <w:sz w:val="28"/>
          <w:szCs w:val="28"/>
        </w:rPr>
        <w:t xml:space="preserve"> </w:t>
      </w:r>
      <w:r w:rsidR="00556688" w:rsidRPr="000108E6">
        <w:rPr>
          <w:spacing w:val="-21"/>
          <w:sz w:val="28"/>
          <w:szCs w:val="28"/>
        </w:rPr>
        <w:t xml:space="preserve"> </w:t>
      </w:r>
      <w:r w:rsidRPr="000108E6">
        <w:rPr>
          <w:spacing w:val="-21"/>
          <w:sz w:val="28"/>
          <w:szCs w:val="28"/>
        </w:rPr>
        <w:t xml:space="preserve">Ірина </w:t>
      </w:r>
      <w:r w:rsidR="00556688" w:rsidRPr="000108E6">
        <w:rPr>
          <w:spacing w:val="-21"/>
          <w:sz w:val="28"/>
          <w:szCs w:val="28"/>
        </w:rPr>
        <w:t xml:space="preserve"> </w:t>
      </w:r>
      <w:r w:rsidRPr="000108E6">
        <w:rPr>
          <w:spacing w:val="-21"/>
          <w:sz w:val="28"/>
          <w:szCs w:val="28"/>
        </w:rPr>
        <w:t>Олександрівна</w:t>
      </w:r>
      <w:r w:rsidR="006F55CE" w:rsidRPr="000108E6">
        <w:rPr>
          <w:spacing w:val="-21"/>
          <w:sz w:val="28"/>
          <w:szCs w:val="28"/>
        </w:rPr>
        <w:t xml:space="preserve"> - </w:t>
      </w:r>
      <w:r w:rsidRPr="000108E6">
        <w:rPr>
          <w:spacing w:val="-21"/>
          <w:sz w:val="28"/>
          <w:szCs w:val="28"/>
        </w:rPr>
        <w:t xml:space="preserve"> заступник </w:t>
      </w:r>
      <w:r w:rsidR="00556688" w:rsidRPr="000108E6">
        <w:rPr>
          <w:spacing w:val="-21"/>
          <w:sz w:val="28"/>
          <w:szCs w:val="28"/>
        </w:rPr>
        <w:t xml:space="preserve"> </w:t>
      </w:r>
      <w:r w:rsidRPr="000108E6">
        <w:rPr>
          <w:spacing w:val="-21"/>
          <w:sz w:val="28"/>
          <w:szCs w:val="28"/>
        </w:rPr>
        <w:t xml:space="preserve">міського </w:t>
      </w:r>
      <w:r w:rsidR="00556688" w:rsidRPr="000108E6">
        <w:rPr>
          <w:spacing w:val="-21"/>
          <w:sz w:val="28"/>
          <w:szCs w:val="28"/>
        </w:rPr>
        <w:t xml:space="preserve"> </w:t>
      </w:r>
      <w:r w:rsidRPr="000108E6">
        <w:rPr>
          <w:spacing w:val="-21"/>
          <w:sz w:val="28"/>
          <w:szCs w:val="28"/>
        </w:rPr>
        <w:t>голови.</w:t>
      </w:r>
    </w:p>
    <w:p w:rsidR="006F55CE" w:rsidRPr="000108E6" w:rsidRDefault="00A2431E" w:rsidP="006F55CE">
      <w:pPr>
        <w:pStyle w:val="a4"/>
        <w:tabs>
          <w:tab w:val="left" w:pos="597"/>
        </w:tabs>
        <w:spacing w:line="273" w:lineRule="auto"/>
        <w:ind w:left="592" w:right="112" w:firstLine="0"/>
        <w:rPr>
          <w:b/>
          <w:sz w:val="28"/>
          <w:szCs w:val="28"/>
        </w:rPr>
      </w:pPr>
      <w:r w:rsidRPr="000108E6">
        <w:rPr>
          <w:b/>
          <w:sz w:val="28"/>
          <w:szCs w:val="28"/>
          <w:u w:val="single"/>
        </w:rPr>
        <w:t>Секретар</w:t>
      </w:r>
      <w:r w:rsidRPr="000108E6">
        <w:rPr>
          <w:b/>
          <w:spacing w:val="-6"/>
          <w:sz w:val="28"/>
          <w:szCs w:val="28"/>
          <w:u w:val="single"/>
        </w:rPr>
        <w:t xml:space="preserve"> </w:t>
      </w:r>
      <w:r w:rsidR="00556688" w:rsidRPr="000108E6">
        <w:rPr>
          <w:b/>
          <w:sz w:val="28"/>
          <w:szCs w:val="28"/>
          <w:u w:val="single"/>
        </w:rPr>
        <w:t>комісії</w:t>
      </w:r>
      <w:r w:rsidR="00C915B2" w:rsidRPr="000108E6">
        <w:rPr>
          <w:b/>
          <w:sz w:val="28"/>
          <w:szCs w:val="28"/>
        </w:rPr>
        <w:t xml:space="preserve"> </w:t>
      </w:r>
    </w:p>
    <w:p w:rsidR="00C915B2" w:rsidRPr="000108E6" w:rsidRDefault="000373C9" w:rsidP="006F55CE">
      <w:pPr>
        <w:pStyle w:val="a4"/>
        <w:tabs>
          <w:tab w:val="left" w:pos="597"/>
        </w:tabs>
        <w:spacing w:line="273" w:lineRule="auto"/>
        <w:ind w:left="592" w:right="112" w:firstLine="0"/>
        <w:rPr>
          <w:sz w:val="28"/>
          <w:szCs w:val="28"/>
        </w:rPr>
      </w:pPr>
      <w:proofErr w:type="spellStart"/>
      <w:r w:rsidRPr="000108E6">
        <w:rPr>
          <w:sz w:val="28"/>
          <w:szCs w:val="28"/>
        </w:rPr>
        <w:t>Опришко</w:t>
      </w:r>
      <w:proofErr w:type="spellEnd"/>
      <w:r w:rsidRPr="000108E6">
        <w:rPr>
          <w:sz w:val="28"/>
          <w:szCs w:val="28"/>
        </w:rPr>
        <w:t xml:space="preserve"> Любомир</w:t>
      </w:r>
      <w:r w:rsidR="00A36BF5" w:rsidRPr="000108E6">
        <w:rPr>
          <w:sz w:val="28"/>
          <w:szCs w:val="28"/>
        </w:rPr>
        <w:t xml:space="preserve"> Іванович</w:t>
      </w:r>
      <w:r w:rsidR="006F55CE" w:rsidRPr="000108E6">
        <w:rPr>
          <w:sz w:val="28"/>
          <w:szCs w:val="28"/>
        </w:rPr>
        <w:t xml:space="preserve"> -</w:t>
      </w:r>
      <w:r w:rsidR="00C915B2" w:rsidRPr="000108E6">
        <w:rPr>
          <w:sz w:val="28"/>
          <w:szCs w:val="28"/>
        </w:rPr>
        <w:t xml:space="preserve"> провідний спеціаліст сектору ЖКГ, інфраструктури та захисту довкілля. </w:t>
      </w:r>
    </w:p>
    <w:p w:rsidR="00C915B2" w:rsidRPr="000108E6" w:rsidRDefault="00A2431E" w:rsidP="00C915B2">
      <w:pPr>
        <w:pStyle w:val="a4"/>
        <w:tabs>
          <w:tab w:val="left" w:pos="597"/>
        </w:tabs>
        <w:spacing w:line="273" w:lineRule="auto"/>
        <w:ind w:left="592" w:right="112" w:firstLine="0"/>
        <w:jc w:val="both"/>
        <w:rPr>
          <w:b/>
          <w:sz w:val="28"/>
          <w:szCs w:val="28"/>
          <w:u w:val="single"/>
        </w:rPr>
      </w:pPr>
      <w:r w:rsidRPr="000108E6">
        <w:rPr>
          <w:b/>
          <w:sz w:val="28"/>
          <w:szCs w:val="28"/>
          <w:u w:val="single"/>
        </w:rPr>
        <w:t>Члени комісі</w:t>
      </w:r>
      <w:r w:rsidR="006F55CE" w:rsidRPr="000108E6">
        <w:rPr>
          <w:b/>
          <w:sz w:val="28"/>
          <w:szCs w:val="28"/>
          <w:u w:val="single"/>
        </w:rPr>
        <w:t>ї</w:t>
      </w:r>
      <w:r w:rsidRPr="000108E6">
        <w:rPr>
          <w:b/>
          <w:sz w:val="28"/>
          <w:szCs w:val="28"/>
          <w:u w:val="single"/>
        </w:rPr>
        <w:t>:</w:t>
      </w:r>
    </w:p>
    <w:p w:rsidR="00C915B2" w:rsidRPr="000108E6" w:rsidRDefault="00C915B2" w:rsidP="000108E6">
      <w:pPr>
        <w:tabs>
          <w:tab w:val="left" w:pos="597"/>
        </w:tabs>
        <w:spacing w:line="273" w:lineRule="auto"/>
        <w:ind w:left="567" w:right="112"/>
        <w:rPr>
          <w:sz w:val="28"/>
          <w:szCs w:val="28"/>
        </w:rPr>
      </w:pPr>
      <w:r w:rsidRPr="000108E6">
        <w:rPr>
          <w:sz w:val="28"/>
          <w:szCs w:val="28"/>
        </w:rPr>
        <w:t>Точена Ірина Михайлівна</w:t>
      </w:r>
      <w:r w:rsidR="006F55CE" w:rsidRPr="000108E6">
        <w:rPr>
          <w:sz w:val="28"/>
          <w:szCs w:val="28"/>
        </w:rPr>
        <w:t xml:space="preserve"> -</w:t>
      </w:r>
      <w:r w:rsidRPr="000108E6">
        <w:rPr>
          <w:sz w:val="28"/>
          <w:szCs w:val="28"/>
        </w:rPr>
        <w:t xml:space="preserve"> начальник відділу економічного розвитку, інвестицій та МТД.</w:t>
      </w:r>
    </w:p>
    <w:p w:rsidR="004F0084" w:rsidRPr="000108E6" w:rsidRDefault="00E40384" w:rsidP="000108E6">
      <w:pPr>
        <w:tabs>
          <w:tab w:val="left" w:pos="597"/>
        </w:tabs>
        <w:spacing w:line="273" w:lineRule="auto"/>
        <w:ind w:left="567" w:right="112"/>
        <w:rPr>
          <w:sz w:val="28"/>
          <w:szCs w:val="28"/>
        </w:rPr>
      </w:pPr>
      <w:r w:rsidRPr="000108E6">
        <w:rPr>
          <w:sz w:val="28"/>
          <w:szCs w:val="28"/>
        </w:rPr>
        <w:t>Жук Володимир Михайлович</w:t>
      </w:r>
      <w:r w:rsidR="006F55CE" w:rsidRPr="000108E6">
        <w:rPr>
          <w:sz w:val="28"/>
          <w:szCs w:val="28"/>
        </w:rPr>
        <w:t xml:space="preserve"> -</w:t>
      </w:r>
      <w:r w:rsidRPr="000108E6">
        <w:rPr>
          <w:sz w:val="28"/>
          <w:szCs w:val="28"/>
        </w:rPr>
        <w:t xml:space="preserve"> начальник відділу земельних відносин.</w:t>
      </w:r>
    </w:p>
    <w:p w:rsidR="00C915B2" w:rsidRPr="000108E6" w:rsidRDefault="000373C9" w:rsidP="000108E6">
      <w:pPr>
        <w:tabs>
          <w:tab w:val="left" w:pos="597"/>
        </w:tabs>
        <w:spacing w:line="273" w:lineRule="auto"/>
        <w:ind w:left="567" w:right="112"/>
        <w:rPr>
          <w:sz w:val="28"/>
          <w:szCs w:val="28"/>
        </w:rPr>
      </w:pPr>
      <w:r w:rsidRPr="000108E6">
        <w:rPr>
          <w:sz w:val="28"/>
          <w:szCs w:val="28"/>
        </w:rPr>
        <w:t>Борис Христина Ігорівна</w:t>
      </w:r>
      <w:r w:rsidR="006F55CE" w:rsidRPr="000108E6">
        <w:rPr>
          <w:sz w:val="28"/>
          <w:szCs w:val="28"/>
        </w:rPr>
        <w:t xml:space="preserve"> - </w:t>
      </w:r>
      <w:r w:rsidRPr="000108E6">
        <w:rPr>
          <w:sz w:val="28"/>
          <w:szCs w:val="28"/>
        </w:rPr>
        <w:t xml:space="preserve"> головний спеціаліст відділу безпечності харчових продуктів та ветеринарної медицини Львівського районного </w:t>
      </w:r>
      <w:r w:rsidR="00C915B2" w:rsidRPr="000108E6">
        <w:rPr>
          <w:sz w:val="28"/>
          <w:szCs w:val="28"/>
        </w:rPr>
        <w:t xml:space="preserve"> управління  Головного управління </w:t>
      </w:r>
      <w:proofErr w:type="spellStart"/>
      <w:r w:rsidR="00C915B2" w:rsidRPr="000108E6">
        <w:rPr>
          <w:sz w:val="28"/>
          <w:szCs w:val="28"/>
        </w:rPr>
        <w:t>Держпродспоживслужби</w:t>
      </w:r>
      <w:proofErr w:type="spellEnd"/>
      <w:r w:rsidR="00C915B2" w:rsidRPr="000108E6">
        <w:rPr>
          <w:sz w:val="28"/>
          <w:szCs w:val="28"/>
        </w:rPr>
        <w:t xml:space="preserve"> у Львівській області</w:t>
      </w:r>
      <w:r w:rsidR="000108E6">
        <w:rPr>
          <w:sz w:val="28"/>
          <w:szCs w:val="28"/>
        </w:rPr>
        <w:t xml:space="preserve"> (за згодою).</w:t>
      </w:r>
    </w:p>
    <w:p w:rsidR="00C915B2" w:rsidRPr="000108E6" w:rsidRDefault="00183D66" w:rsidP="000108E6">
      <w:pPr>
        <w:tabs>
          <w:tab w:val="left" w:pos="597"/>
          <w:tab w:val="left" w:pos="9639"/>
        </w:tabs>
        <w:spacing w:line="273" w:lineRule="auto"/>
        <w:ind w:left="567" w:right="112"/>
        <w:rPr>
          <w:sz w:val="28"/>
          <w:szCs w:val="28"/>
        </w:rPr>
      </w:pPr>
      <w:proofErr w:type="spellStart"/>
      <w:r w:rsidRPr="000108E6">
        <w:rPr>
          <w:sz w:val="28"/>
          <w:szCs w:val="28"/>
        </w:rPr>
        <w:t>Болдирєва</w:t>
      </w:r>
      <w:proofErr w:type="spellEnd"/>
      <w:r w:rsidRPr="000108E6">
        <w:rPr>
          <w:sz w:val="28"/>
          <w:szCs w:val="28"/>
        </w:rPr>
        <w:t xml:space="preserve"> Л</w:t>
      </w:r>
      <w:r w:rsidR="00C915B2" w:rsidRPr="000108E6">
        <w:rPr>
          <w:sz w:val="28"/>
          <w:szCs w:val="28"/>
        </w:rPr>
        <w:t>юбов Степанівна</w:t>
      </w:r>
      <w:r w:rsidR="006F55CE" w:rsidRPr="000108E6">
        <w:rPr>
          <w:sz w:val="28"/>
          <w:szCs w:val="28"/>
        </w:rPr>
        <w:t xml:space="preserve"> -</w:t>
      </w:r>
      <w:r w:rsidR="00C915B2" w:rsidRPr="000108E6">
        <w:rPr>
          <w:sz w:val="28"/>
          <w:szCs w:val="28"/>
        </w:rPr>
        <w:t xml:space="preserve"> провідний спеціаліст відділу</w:t>
      </w:r>
      <w:r w:rsidR="006F55CE" w:rsidRPr="000108E6">
        <w:rPr>
          <w:sz w:val="28"/>
          <w:szCs w:val="28"/>
        </w:rPr>
        <w:t xml:space="preserve"> </w:t>
      </w:r>
      <w:r w:rsidR="000373C9" w:rsidRPr="000108E6">
        <w:rPr>
          <w:sz w:val="28"/>
          <w:szCs w:val="28"/>
        </w:rPr>
        <w:t>прогнозування, фіто</w:t>
      </w:r>
      <w:r w:rsidR="00C915B2" w:rsidRPr="000108E6">
        <w:rPr>
          <w:sz w:val="28"/>
          <w:szCs w:val="28"/>
        </w:rPr>
        <w:t xml:space="preserve">санітарної діагностики та </w:t>
      </w:r>
      <w:r w:rsidR="000373C9" w:rsidRPr="000108E6">
        <w:rPr>
          <w:sz w:val="28"/>
          <w:szCs w:val="28"/>
        </w:rPr>
        <w:t>аналізу ризиків Управління фіто</w:t>
      </w:r>
      <w:r w:rsidR="00C915B2" w:rsidRPr="000108E6">
        <w:rPr>
          <w:sz w:val="28"/>
          <w:szCs w:val="28"/>
        </w:rPr>
        <w:t xml:space="preserve">санітарної </w:t>
      </w:r>
      <w:r w:rsidR="00790840" w:rsidRPr="000108E6">
        <w:rPr>
          <w:sz w:val="28"/>
          <w:szCs w:val="28"/>
        </w:rPr>
        <w:t>безпеки Г</w:t>
      </w:r>
      <w:r w:rsidR="00C915B2" w:rsidRPr="000108E6">
        <w:rPr>
          <w:sz w:val="28"/>
          <w:szCs w:val="28"/>
        </w:rPr>
        <w:t xml:space="preserve">оловного управління </w:t>
      </w:r>
      <w:proofErr w:type="spellStart"/>
      <w:r w:rsidR="00C915B2" w:rsidRPr="000108E6">
        <w:rPr>
          <w:sz w:val="28"/>
          <w:szCs w:val="28"/>
        </w:rPr>
        <w:t>Держпродспоживслужби</w:t>
      </w:r>
      <w:proofErr w:type="spellEnd"/>
      <w:r w:rsidR="00C915B2" w:rsidRPr="000108E6">
        <w:rPr>
          <w:sz w:val="28"/>
          <w:szCs w:val="28"/>
        </w:rPr>
        <w:t xml:space="preserve"> у Львівській області</w:t>
      </w:r>
      <w:r w:rsidR="000108E6">
        <w:rPr>
          <w:sz w:val="28"/>
          <w:szCs w:val="28"/>
        </w:rPr>
        <w:t xml:space="preserve"> (за згодою).</w:t>
      </w:r>
    </w:p>
    <w:p w:rsidR="00C915B2" w:rsidRPr="000108E6" w:rsidRDefault="00C915B2" w:rsidP="000108E6">
      <w:pPr>
        <w:tabs>
          <w:tab w:val="left" w:pos="597"/>
        </w:tabs>
        <w:spacing w:line="273" w:lineRule="auto"/>
        <w:ind w:left="567" w:right="112"/>
        <w:rPr>
          <w:sz w:val="28"/>
          <w:szCs w:val="28"/>
        </w:rPr>
      </w:pPr>
      <w:r w:rsidRPr="000108E6">
        <w:rPr>
          <w:sz w:val="28"/>
          <w:szCs w:val="28"/>
        </w:rPr>
        <w:t>Галушка Катерина Федорівна, начальни</w:t>
      </w:r>
      <w:r w:rsidR="000373C9" w:rsidRPr="000108E6">
        <w:rPr>
          <w:sz w:val="28"/>
          <w:szCs w:val="28"/>
        </w:rPr>
        <w:t>к Городоцької дільничної</w:t>
      </w:r>
      <w:r w:rsidRPr="000108E6">
        <w:rPr>
          <w:sz w:val="28"/>
          <w:szCs w:val="28"/>
        </w:rPr>
        <w:t xml:space="preserve"> лікарні ветеринарної медицини</w:t>
      </w:r>
      <w:r w:rsidR="000108E6">
        <w:rPr>
          <w:sz w:val="28"/>
          <w:szCs w:val="28"/>
        </w:rPr>
        <w:t xml:space="preserve"> (за згодою).</w:t>
      </w:r>
    </w:p>
    <w:p w:rsidR="00DB0527" w:rsidRPr="000108E6" w:rsidRDefault="00DB0527">
      <w:pPr>
        <w:pStyle w:val="a3"/>
        <w:rPr>
          <w:sz w:val="28"/>
          <w:szCs w:val="28"/>
        </w:rPr>
      </w:pPr>
    </w:p>
    <w:p w:rsidR="004D5ADD" w:rsidRPr="000108E6" w:rsidRDefault="004D5ADD" w:rsidP="004D5ADD">
      <w:pPr>
        <w:pStyle w:val="a7"/>
        <w:shd w:val="clear" w:color="auto" w:fill="FFFFFF"/>
        <w:spacing w:before="280" w:beforeAutospacing="0" w:after="0" w:afterAutospacing="0"/>
        <w:ind w:firstLine="709"/>
        <w:contextualSpacing/>
        <w:rPr>
          <w:sz w:val="28"/>
          <w:szCs w:val="28"/>
          <w:lang w:val="ru-RU"/>
        </w:rPr>
      </w:pPr>
      <w:proofErr w:type="spellStart"/>
      <w:r w:rsidRPr="000108E6">
        <w:rPr>
          <w:b/>
          <w:bCs/>
          <w:sz w:val="28"/>
          <w:szCs w:val="28"/>
          <w:lang w:val="ru-RU"/>
        </w:rPr>
        <w:t>Керуюч</w:t>
      </w:r>
      <w:r w:rsidRPr="000108E6">
        <w:rPr>
          <w:b/>
          <w:bCs/>
          <w:sz w:val="28"/>
          <w:szCs w:val="28"/>
          <w:lang w:val="uk-UA"/>
        </w:rPr>
        <w:t>ий</w:t>
      </w:r>
      <w:proofErr w:type="spellEnd"/>
      <w:r w:rsidRPr="000108E6">
        <w:rPr>
          <w:b/>
          <w:bCs/>
          <w:sz w:val="28"/>
          <w:szCs w:val="28"/>
          <w:lang w:val="ru-RU"/>
        </w:rPr>
        <w:t xml:space="preserve"> справами </w:t>
      </w:r>
    </w:p>
    <w:p w:rsidR="004D5ADD" w:rsidRPr="000108E6" w:rsidRDefault="004D5ADD" w:rsidP="004D5ADD">
      <w:pPr>
        <w:pStyle w:val="a7"/>
        <w:shd w:val="clear" w:color="auto" w:fill="FFFFFF"/>
        <w:spacing w:before="280" w:beforeAutospacing="0" w:after="0" w:afterAutospacing="0"/>
        <w:ind w:firstLine="720"/>
        <w:contextualSpacing/>
        <w:rPr>
          <w:sz w:val="28"/>
          <w:szCs w:val="28"/>
          <w:lang w:val="ru-RU"/>
        </w:rPr>
      </w:pPr>
      <w:proofErr w:type="spellStart"/>
      <w:r w:rsidRPr="000108E6">
        <w:rPr>
          <w:b/>
          <w:bCs/>
          <w:sz w:val="28"/>
          <w:szCs w:val="28"/>
          <w:lang w:val="ru-RU"/>
        </w:rPr>
        <w:t>виконавчого</w:t>
      </w:r>
      <w:proofErr w:type="spellEnd"/>
      <w:r w:rsidRPr="000108E6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0108E6">
        <w:rPr>
          <w:b/>
          <w:bCs/>
          <w:sz w:val="28"/>
          <w:szCs w:val="28"/>
          <w:lang w:val="ru-RU"/>
        </w:rPr>
        <w:t>комітету</w:t>
      </w:r>
      <w:proofErr w:type="spellEnd"/>
      <w:r w:rsidRPr="000108E6">
        <w:rPr>
          <w:b/>
          <w:bCs/>
          <w:sz w:val="28"/>
          <w:szCs w:val="28"/>
          <w:lang w:val="ru-RU"/>
        </w:rPr>
        <w:t xml:space="preserve">                                                              </w:t>
      </w:r>
      <w:r w:rsidRPr="000108E6">
        <w:rPr>
          <w:b/>
          <w:bCs/>
          <w:sz w:val="28"/>
          <w:szCs w:val="28"/>
          <w:lang w:val="uk-UA"/>
        </w:rPr>
        <w:t xml:space="preserve">Б. </w:t>
      </w:r>
      <w:proofErr w:type="spellStart"/>
      <w:r w:rsidRPr="000108E6">
        <w:rPr>
          <w:b/>
          <w:bCs/>
          <w:sz w:val="28"/>
          <w:szCs w:val="28"/>
          <w:lang w:val="uk-UA"/>
        </w:rPr>
        <w:t>Степаняк</w:t>
      </w:r>
      <w:proofErr w:type="spellEnd"/>
    </w:p>
    <w:p w:rsidR="00790840" w:rsidRPr="000108E6" w:rsidRDefault="00790840" w:rsidP="00790840">
      <w:pPr>
        <w:pStyle w:val="a3"/>
        <w:rPr>
          <w:sz w:val="28"/>
          <w:szCs w:val="28"/>
        </w:rPr>
      </w:pPr>
    </w:p>
    <w:p w:rsidR="00DB0527" w:rsidRPr="000108E6" w:rsidRDefault="00DB0527" w:rsidP="004D5ADD">
      <w:pPr>
        <w:spacing w:line="508" w:lineRule="auto"/>
        <w:rPr>
          <w:sz w:val="28"/>
          <w:szCs w:val="28"/>
        </w:rPr>
      </w:pPr>
    </w:p>
    <w:sectPr w:rsidR="00DB0527" w:rsidRPr="000108E6" w:rsidSect="006F55CE">
      <w:pgSz w:w="11907" w:h="16839" w:code="9"/>
      <w:pgMar w:top="1135" w:right="708" w:bottom="380" w:left="1276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840C8"/>
    <w:multiLevelType w:val="hybridMultilevel"/>
    <w:tmpl w:val="09E4BC12"/>
    <w:lvl w:ilvl="0" w:tplc="86A254F6">
      <w:start w:val="1"/>
      <w:numFmt w:val="decimal"/>
      <w:lvlText w:val="%1."/>
      <w:lvlJc w:val="left"/>
      <w:pPr>
        <w:ind w:left="593" w:hanging="356"/>
        <w:jc w:val="left"/>
      </w:pPr>
      <w:rPr>
        <w:rFonts w:hint="default"/>
        <w:w w:val="90"/>
        <w:lang w:val="uk-UA" w:eastAsia="uk-UA" w:bidi="uk-UA"/>
      </w:rPr>
    </w:lvl>
    <w:lvl w:ilvl="1" w:tplc="F5348E2E">
      <w:numFmt w:val="bullet"/>
      <w:lvlText w:val="•"/>
      <w:lvlJc w:val="left"/>
      <w:pPr>
        <w:ind w:left="1494" w:hanging="356"/>
      </w:pPr>
      <w:rPr>
        <w:rFonts w:hint="default"/>
        <w:lang w:val="uk-UA" w:eastAsia="uk-UA" w:bidi="uk-UA"/>
      </w:rPr>
    </w:lvl>
    <w:lvl w:ilvl="2" w:tplc="DE4212FE">
      <w:numFmt w:val="bullet"/>
      <w:lvlText w:val="•"/>
      <w:lvlJc w:val="left"/>
      <w:pPr>
        <w:ind w:left="2388" w:hanging="356"/>
      </w:pPr>
      <w:rPr>
        <w:rFonts w:hint="default"/>
        <w:lang w:val="uk-UA" w:eastAsia="uk-UA" w:bidi="uk-UA"/>
      </w:rPr>
    </w:lvl>
    <w:lvl w:ilvl="3" w:tplc="141AAA6A">
      <w:numFmt w:val="bullet"/>
      <w:lvlText w:val="•"/>
      <w:lvlJc w:val="left"/>
      <w:pPr>
        <w:ind w:left="3283" w:hanging="356"/>
      </w:pPr>
      <w:rPr>
        <w:rFonts w:hint="default"/>
        <w:lang w:val="uk-UA" w:eastAsia="uk-UA" w:bidi="uk-UA"/>
      </w:rPr>
    </w:lvl>
    <w:lvl w:ilvl="4" w:tplc="3C700A00">
      <w:numFmt w:val="bullet"/>
      <w:lvlText w:val="•"/>
      <w:lvlJc w:val="left"/>
      <w:pPr>
        <w:ind w:left="4177" w:hanging="356"/>
      </w:pPr>
      <w:rPr>
        <w:rFonts w:hint="default"/>
        <w:lang w:val="uk-UA" w:eastAsia="uk-UA" w:bidi="uk-UA"/>
      </w:rPr>
    </w:lvl>
    <w:lvl w:ilvl="5" w:tplc="26EEBCDC">
      <w:numFmt w:val="bullet"/>
      <w:lvlText w:val="•"/>
      <w:lvlJc w:val="left"/>
      <w:pPr>
        <w:ind w:left="5072" w:hanging="356"/>
      </w:pPr>
      <w:rPr>
        <w:rFonts w:hint="default"/>
        <w:lang w:val="uk-UA" w:eastAsia="uk-UA" w:bidi="uk-UA"/>
      </w:rPr>
    </w:lvl>
    <w:lvl w:ilvl="6" w:tplc="ECF89572">
      <w:numFmt w:val="bullet"/>
      <w:lvlText w:val="•"/>
      <w:lvlJc w:val="left"/>
      <w:pPr>
        <w:ind w:left="5966" w:hanging="356"/>
      </w:pPr>
      <w:rPr>
        <w:rFonts w:hint="default"/>
        <w:lang w:val="uk-UA" w:eastAsia="uk-UA" w:bidi="uk-UA"/>
      </w:rPr>
    </w:lvl>
    <w:lvl w:ilvl="7" w:tplc="E4A89DC4">
      <w:numFmt w:val="bullet"/>
      <w:lvlText w:val="•"/>
      <w:lvlJc w:val="left"/>
      <w:pPr>
        <w:ind w:left="6860" w:hanging="356"/>
      </w:pPr>
      <w:rPr>
        <w:rFonts w:hint="default"/>
        <w:lang w:val="uk-UA" w:eastAsia="uk-UA" w:bidi="uk-UA"/>
      </w:rPr>
    </w:lvl>
    <w:lvl w:ilvl="8" w:tplc="E708B036">
      <w:numFmt w:val="bullet"/>
      <w:lvlText w:val="•"/>
      <w:lvlJc w:val="left"/>
      <w:pPr>
        <w:ind w:left="7755" w:hanging="356"/>
      </w:pPr>
      <w:rPr>
        <w:rFonts w:hint="default"/>
        <w:lang w:val="uk-UA" w:eastAsia="uk-UA" w:bidi="uk-UA"/>
      </w:rPr>
    </w:lvl>
  </w:abstractNum>
  <w:abstractNum w:abstractNumId="1" w15:restartNumberingAfterBreak="0">
    <w:nsid w:val="2B895765"/>
    <w:multiLevelType w:val="hybridMultilevel"/>
    <w:tmpl w:val="EF1CA26E"/>
    <w:lvl w:ilvl="0" w:tplc="8EFE1982">
      <w:start w:val="3"/>
      <w:numFmt w:val="bullet"/>
      <w:lvlText w:val="-"/>
      <w:lvlJc w:val="left"/>
      <w:pPr>
        <w:ind w:left="95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2" w15:restartNumberingAfterBreak="0">
    <w:nsid w:val="3B8F27F7"/>
    <w:multiLevelType w:val="hybridMultilevel"/>
    <w:tmpl w:val="BF14D2DA"/>
    <w:lvl w:ilvl="0" w:tplc="8B70CC5A">
      <w:start w:val="1"/>
      <w:numFmt w:val="decimal"/>
      <w:lvlText w:val="%1."/>
      <w:lvlJc w:val="left"/>
      <w:pPr>
        <w:ind w:left="124" w:hanging="346"/>
        <w:jc w:val="left"/>
      </w:pPr>
      <w:rPr>
        <w:rFonts w:hint="default"/>
        <w:w w:val="93"/>
        <w:lang w:val="uk-UA" w:eastAsia="uk-UA" w:bidi="uk-UA"/>
      </w:rPr>
    </w:lvl>
    <w:lvl w:ilvl="1" w:tplc="2E7832A0">
      <w:numFmt w:val="bullet"/>
      <w:lvlText w:val="•"/>
      <w:lvlJc w:val="left"/>
      <w:pPr>
        <w:ind w:left="1065" w:hanging="346"/>
      </w:pPr>
      <w:rPr>
        <w:rFonts w:hint="default"/>
        <w:lang w:val="uk-UA" w:eastAsia="uk-UA" w:bidi="uk-UA"/>
      </w:rPr>
    </w:lvl>
    <w:lvl w:ilvl="2" w:tplc="8B36356C">
      <w:numFmt w:val="bullet"/>
      <w:lvlText w:val="•"/>
      <w:lvlJc w:val="left"/>
      <w:pPr>
        <w:ind w:left="2011" w:hanging="346"/>
      </w:pPr>
      <w:rPr>
        <w:rFonts w:hint="default"/>
        <w:lang w:val="uk-UA" w:eastAsia="uk-UA" w:bidi="uk-UA"/>
      </w:rPr>
    </w:lvl>
    <w:lvl w:ilvl="3" w:tplc="BACEF2BC">
      <w:numFmt w:val="bullet"/>
      <w:lvlText w:val="•"/>
      <w:lvlJc w:val="left"/>
      <w:pPr>
        <w:ind w:left="2957" w:hanging="346"/>
      </w:pPr>
      <w:rPr>
        <w:rFonts w:hint="default"/>
        <w:lang w:val="uk-UA" w:eastAsia="uk-UA" w:bidi="uk-UA"/>
      </w:rPr>
    </w:lvl>
    <w:lvl w:ilvl="4" w:tplc="C34CF3A0">
      <w:numFmt w:val="bullet"/>
      <w:lvlText w:val="•"/>
      <w:lvlJc w:val="left"/>
      <w:pPr>
        <w:ind w:left="3903" w:hanging="346"/>
      </w:pPr>
      <w:rPr>
        <w:rFonts w:hint="default"/>
        <w:lang w:val="uk-UA" w:eastAsia="uk-UA" w:bidi="uk-UA"/>
      </w:rPr>
    </w:lvl>
    <w:lvl w:ilvl="5" w:tplc="D6C49CF4">
      <w:numFmt w:val="bullet"/>
      <w:lvlText w:val="•"/>
      <w:lvlJc w:val="left"/>
      <w:pPr>
        <w:ind w:left="4849" w:hanging="346"/>
      </w:pPr>
      <w:rPr>
        <w:rFonts w:hint="default"/>
        <w:lang w:val="uk-UA" w:eastAsia="uk-UA" w:bidi="uk-UA"/>
      </w:rPr>
    </w:lvl>
    <w:lvl w:ilvl="6" w:tplc="DCFA205C">
      <w:numFmt w:val="bullet"/>
      <w:lvlText w:val="•"/>
      <w:lvlJc w:val="left"/>
      <w:pPr>
        <w:ind w:left="5795" w:hanging="346"/>
      </w:pPr>
      <w:rPr>
        <w:rFonts w:hint="default"/>
        <w:lang w:val="uk-UA" w:eastAsia="uk-UA" w:bidi="uk-UA"/>
      </w:rPr>
    </w:lvl>
    <w:lvl w:ilvl="7" w:tplc="C47A2982">
      <w:numFmt w:val="bullet"/>
      <w:lvlText w:val="•"/>
      <w:lvlJc w:val="left"/>
      <w:pPr>
        <w:ind w:left="6741" w:hanging="346"/>
      </w:pPr>
      <w:rPr>
        <w:rFonts w:hint="default"/>
        <w:lang w:val="uk-UA" w:eastAsia="uk-UA" w:bidi="uk-UA"/>
      </w:rPr>
    </w:lvl>
    <w:lvl w:ilvl="8" w:tplc="BAD89EFE">
      <w:numFmt w:val="bullet"/>
      <w:lvlText w:val="•"/>
      <w:lvlJc w:val="left"/>
      <w:pPr>
        <w:ind w:left="7687" w:hanging="346"/>
      </w:pPr>
      <w:rPr>
        <w:rFonts w:hint="default"/>
        <w:lang w:val="uk-UA" w:eastAsia="uk-UA" w:bidi="uk-UA"/>
      </w:rPr>
    </w:lvl>
  </w:abstractNum>
  <w:abstractNum w:abstractNumId="3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527"/>
    <w:rsid w:val="000108E6"/>
    <w:rsid w:val="000373C9"/>
    <w:rsid w:val="000543E7"/>
    <w:rsid w:val="000F3C0C"/>
    <w:rsid w:val="00183D66"/>
    <w:rsid w:val="0018543B"/>
    <w:rsid w:val="00230A1D"/>
    <w:rsid w:val="002375F3"/>
    <w:rsid w:val="002A71C2"/>
    <w:rsid w:val="002C2053"/>
    <w:rsid w:val="004A0E3A"/>
    <w:rsid w:val="004D5ADD"/>
    <w:rsid w:val="004F0084"/>
    <w:rsid w:val="00556688"/>
    <w:rsid w:val="00624538"/>
    <w:rsid w:val="0063224C"/>
    <w:rsid w:val="006F55CE"/>
    <w:rsid w:val="00714DC5"/>
    <w:rsid w:val="00790840"/>
    <w:rsid w:val="00912CEA"/>
    <w:rsid w:val="009B121F"/>
    <w:rsid w:val="00A2431E"/>
    <w:rsid w:val="00A36BF5"/>
    <w:rsid w:val="00AD3935"/>
    <w:rsid w:val="00B04F9D"/>
    <w:rsid w:val="00B209BE"/>
    <w:rsid w:val="00C915B2"/>
    <w:rsid w:val="00DB0527"/>
    <w:rsid w:val="00E40384"/>
    <w:rsid w:val="00F22270"/>
    <w:rsid w:val="00F34F79"/>
    <w:rsid w:val="00FD2D92"/>
    <w:rsid w:val="00FE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BEFBC"/>
  <w15:docId w15:val="{1130721F-44E8-49D5-86A2-D47C1441B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uiPriority w:val="1"/>
    <w:qFormat/>
    <w:pPr>
      <w:spacing w:before="29"/>
      <w:ind w:left="308" w:right="332"/>
      <w:jc w:val="center"/>
      <w:outlineLvl w:val="0"/>
    </w:pPr>
    <w:rPr>
      <w:b/>
      <w:bCs/>
      <w:sz w:val="25"/>
      <w:szCs w:val="25"/>
    </w:rPr>
  </w:style>
  <w:style w:type="paragraph" w:styleId="2">
    <w:name w:val="heading 2"/>
    <w:basedOn w:val="a"/>
    <w:uiPriority w:val="1"/>
    <w:qFormat/>
    <w:pPr>
      <w:ind w:left="111"/>
      <w:outlineLvl w:val="1"/>
    </w:pPr>
    <w:rPr>
      <w:sz w:val="25"/>
      <w:szCs w:val="25"/>
    </w:rPr>
  </w:style>
  <w:style w:type="paragraph" w:styleId="3">
    <w:name w:val="heading 3"/>
    <w:basedOn w:val="a"/>
    <w:uiPriority w:val="1"/>
    <w:qFormat/>
    <w:pPr>
      <w:spacing w:before="45"/>
      <w:ind w:left="117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124" w:hanging="35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2431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2431E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7">
    <w:name w:val="Normal (Web)"/>
    <w:basedOn w:val="a"/>
    <w:uiPriority w:val="99"/>
    <w:semiHidden/>
    <w:unhideWhenUsed/>
    <w:qFormat/>
    <w:rsid w:val="004D5ADD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2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1908</Words>
  <Characters>1089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Popko T</dc:creator>
  <cp:lastModifiedBy>Оля Голобородько</cp:lastModifiedBy>
  <cp:revision>8</cp:revision>
  <cp:lastPrinted>2023-02-22T12:06:00Z</cp:lastPrinted>
  <dcterms:created xsi:type="dcterms:W3CDTF">2023-02-13T08:24:00Z</dcterms:created>
  <dcterms:modified xsi:type="dcterms:W3CDTF">2023-02-27T12:22:00Z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2021-03-10T00:00:00Z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2021-04-12T00:00:00Z</vt:filetime>
  </property>
</Properties>
</file>